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1xg7icvml708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Mass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(“mass”)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Mass </w:t>
            </w:r>
            <w:r w:rsidDel="00000000" w:rsidR="00000000" w:rsidRPr="00000000">
              <w:rPr>
                <w:rtl w:val="0"/>
              </w:rPr>
              <w:t xml:space="preserve">is the amount of matter in an object. More mass means the object is heavier.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Height</w:t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(“hite”)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</w:t>
            </w:r>
            <w:r w:rsidDel="00000000" w:rsidR="00000000" w:rsidRPr="00000000">
              <w:rPr>
                <w:rtl w:val="0"/>
              </w:rPr>
              <w:t xml:space="preserve">is how far something is above the ground.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Model</w:t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(“MAH-dul”)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model </w:t>
            </w:r>
            <w:r w:rsidDel="00000000" w:rsidR="00000000" w:rsidRPr="00000000">
              <w:rPr>
                <w:rtl w:val="0"/>
              </w:rPr>
              <w:t xml:space="preserve">is a drawing, diagram, or tool that helps explain how something works.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system </w:t>
            </w:r>
            <w:r w:rsidDel="00000000" w:rsidR="00000000" w:rsidRPr="00000000">
              <w:rPr>
                <w:rtl w:val="0"/>
              </w:rPr>
              <w:t xml:space="preserve">is 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Potential Energy</w:t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(“puh-TEN-shul en-er-jee”)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Potential energy</w:t>
            </w:r>
            <w:r w:rsidDel="00000000" w:rsidR="00000000" w:rsidRPr="00000000">
              <w:rPr>
                <w:rtl w:val="0"/>
              </w:rPr>
              <w:t xml:space="preserve"> is stored energy an object has because of its position, like being high off the ground.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Stored Energy</w:t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(“stord en-er-jee”)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Stored energy</w:t>
            </w:r>
            <w:r w:rsidDel="00000000" w:rsidR="00000000" w:rsidRPr="00000000">
              <w:rPr>
                <w:rtl w:val="0"/>
              </w:rPr>
              <w:t xml:space="preserve"> is energy that’s not being used right now, but can be used later.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Joules</w:t>
            </w:r>
          </w:p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(“jools”)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Joules</w:t>
            </w:r>
            <w:r w:rsidDel="00000000" w:rsidR="00000000" w:rsidRPr="00000000">
              <w:rPr>
                <w:rtl w:val="0"/>
              </w:rPr>
              <w:t xml:space="preserve"> are the units scientists use to measure energy.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2190750</wp:posOffset>
          </wp:positionH>
          <wp:positionV relativeFrom="page">
            <wp:posOffset>133350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